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08CB36D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C90B09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6B9376E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CF4AB98" wp14:editId="1167C7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51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A9044AA" w14:textId="77777777" w:rsidR="00A80767" w:rsidRPr="00B24FC9" w:rsidRDefault="007E351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BA6EF18" w14:textId="77777777" w:rsidR="00A80767" w:rsidRPr="00B24FC9" w:rsidRDefault="007E351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4E2F548B" w14:textId="77777777" w:rsidR="00A80767" w:rsidRPr="00FA3986" w:rsidRDefault="007E351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6.8(3)</w:t>
            </w:r>
          </w:p>
        </w:tc>
      </w:tr>
      <w:tr w:rsidR="00A80767" w:rsidRPr="00B24FC9" w14:paraId="2B682C1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703572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63361D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C3D3386" w14:textId="62428A57" w:rsidR="00A80767" w:rsidRPr="00B24FC9" w:rsidRDefault="00A80767" w:rsidP="00D14B1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B3D54" w:rsidRPr="006B3D54">
              <w:rPr>
                <w:rFonts w:cs="Tahoma"/>
                <w:color w:val="365F91" w:themeColor="accent1" w:themeShade="BF"/>
                <w:szCs w:val="22"/>
              </w:rPr>
              <w:t>P</w:t>
            </w:r>
            <w:r w:rsidR="00BC2E1C" w:rsidRPr="006B3D54">
              <w:rPr>
                <w:rFonts w:cs="Tahoma"/>
                <w:color w:val="365F91" w:themeColor="accent1" w:themeShade="BF"/>
                <w:szCs w:val="22"/>
              </w:rPr>
              <w:t>resident of INFCOM</w:t>
            </w:r>
          </w:p>
          <w:p w14:paraId="22EE5AEC" w14:textId="0976FFA6" w:rsidR="00A80767" w:rsidRPr="00B24FC9" w:rsidRDefault="007E351C" w:rsidP="00D14B1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D14B16">
              <w:rPr>
                <w:rFonts w:cs="Tahoma"/>
                <w:color w:val="365F91" w:themeColor="accent1" w:themeShade="BF"/>
                <w:szCs w:val="22"/>
              </w:rPr>
              <w:t>9</w:t>
            </w:r>
            <w:r>
              <w:rPr>
                <w:rFonts w:cs="Tahoma"/>
                <w:color w:val="365F91" w:themeColor="accent1" w:themeShade="BF"/>
                <w:szCs w:val="22"/>
              </w:rPr>
              <w:t>.IX.2022</w:t>
            </w:r>
          </w:p>
          <w:p w14:paraId="2D22CEE7" w14:textId="77777777" w:rsidR="00A80767" w:rsidRPr="00B24FC9" w:rsidRDefault="00A80767" w:rsidP="00D14B1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6713737" w14:textId="77777777" w:rsidR="00A80767" w:rsidRPr="00B24FC9" w:rsidRDefault="007E351C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TECHNICAL REGULATIONS AND OTHER TECHNICAL DECISIONS</w:t>
      </w:r>
    </w:p>
    <w:p w14:paraId="50601B49" w14:textId="77777777" w:rsidR="00A80767" w:rsidRPr="00B24FC9" w:rsidRDefault="007E351C" w:rsidP="00A80767">
      <w:pPr>
        <w:pStyle w:val="WMOBodyText"/>
        <w:ind w:left="2977" w:hanging="2977"/>
      </w:pPr>
      <w:r>
        <w:rPr>
          <w:b/>
          <w:bCs/>
        </w:rPr>
        <w:t>AGENDA ITEM 6.8:</w:t>
      </w:r>
      <w:r>
        <w:rPr>
          <w:b/>
          <w:bCs/>
        </w:rPr>
        <w:tab/>
        <w:t>Recommendations from other bodies</w:t>
      </w:r>
    </w:p>
    <w:p w14:paraId="1203A55A" w14:textId="3B3A4998" w:rsidR="00A80767" w:rsidRDefault="003345CF" w:rsidP="00786E24">
      <w:pPr>
        <w:pStyle w:val="Heading1"/>
        <w:spacing w:after="360"/>
      </w:pPr>
      <w:bookmarkStart w:id="1" w:name="_APPENDIX_A:_"/>
      <w:bookmarkEnd w:id="1"/>
      <w:r>
        <w:t xml:space="preserve">Update of the Mechanism for Recognition of </w:t>
      </w:r>
      <w:r w:rsidR="00786E24">
        <w:br/>
      </w:r>
      <w:r>
        <w:t>Long-Term Observing Stations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5FF21D8" w14:textId="77777777" w:rsidTr="00786E24">
        <w:trPr>
          <w:jc w:val="center"/>
        </w:trPr>
        <w:tc>
          <w:tcPr>
            <w:tcW w:w="5000" w:type="pct"/>
          </w:tcPr>
          <w:p w14:paraId="46953AD7" w14:textId="2F82FFB2" w:rsidR="000731AA" w:rsidRPr="00C129C7" w:rsidRDefault="000731AA" w:rsidP="00C129C7">
            <w:pPr>
              <w:pStyle w:val="WMOBodyText"/>
              <w:spacing w:after="24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595A4136" w14:textId="77777777" w:rsidTr="00786E24">
        <w:trPr>
          <w:jc w:val="center"/>
        </w:trPr>
        <w:tc>
          <w:tcPr>
            <w:tcW w:w="5000" w:type="pct"/>
          </w:tcPr>
          <w:p w14:paraId="07C25036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3345CF">
              <w:t>the president of INFCOM following consultation with the SERCOM president</w:t>
            </w:r>
            <w:r w:rsidR="00A11ADC">
              <w:t xml:space="preserve">, and consideration of draft </w:t>
            </w:r>
            <w:hyperlink r:id="rId12" w:history="1">
              <w:r w:rsidR="00A11ADC" w:rsidRPr="00E52E7D">
                <w:rPr>
                  <w:rStyle w:val="Hyperlink"/>
                </w:rPr>
                <w:t xml:space="preserve">Recommendation </w:t>
              </w:r>
              <w:r w:rsidR="00324DEB" w:rsidRPr="00E52E7D">
                <w:rPr>
                  <w:rStyle w:val="Hyperlink"/>
                </w:rPr>
                <w:t>5.5(6)/1</w:t>
              </w:r>
              <w:r w:rsidR="00D94559" w:rsidRPr="00E52E7D">
                <w:rPr>
                  <w:rStyle w:val="Hyperlink"/>
                </w:rPr>
                <w:t>(SERCOM-2)</w:t>
              </w:r>
            </w:hyperlink>
            <w:r w:rsidR="00324DEB">
              <w:t xml:space="preserve"> on the update of the mechanism for recognition of long-term observing stations</w:t>
            </w:r>
            <w:r w:rsidR="003345CF">
              <w:t>.</w:t>
            </w:r>
          </w:p>
          <w:p w14:paraId="448BDAF1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3345CF" w:rsidRPr="003345CF">
              <w:t>2.1</w:t>
            </w:r>
          </w:p>
          <w:p w14:paraId="445B39A6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AB0A3F">
              <w:t xml:space="preserve">It is </w:t>
            </w:r>
            <w:r w:rsidRPr="004C7FCC">
              <w:t xml:space="preserve">within the parameters of the Strategic and Operational Plans 2020–2023, </w:t>
            </w:r>
            <w:r w:rsidR="00AB0A3F" w:rsidRPr="004C7FCC">
              <w:t xml:space="preserve">and </w:t>
            </w:r>
            <w:r w:rsidRPr="004C7FCC">
              <w:t>will be reflected in the Strategic and Operational Plans 2024–2027.</w:t>
            </w:r>
          </w:p>
          <w:p w14:paraId="7ABF76EF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2526C8">
              <w:t>INFCOM in consultation with SERCOM.</w:t>
            </w:r>
          </w:p>
          <w:p w14:paraId="1E42A2AA" w14:textId="6EF084CE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786E24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4C7FCC">
              <w:t>2023</w:t>
            </w:r>
          </w:p>
          <w:p w14:paraId="7944A426" w14:textId="4C334E34" w:rsidR="000731AA" w:rsidRPr="00DE48B4" w:rsidRDefault="000731AA" w:rsidP="00C129C7">
            <w:pPr>
              <w:pStyle w:val="WMOBodyText"/>
              <w:spacing w:before="16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A11ADC">
              <w:t>R</w:t>
            </w:r>
            <w:r w:rsidRPr="004C7FCC">
              <w:t xml:space="preserve">eview </w:t>
            </w:r>
            <w:r w:rsidR="002526C8" w:rsidRPr="004C7FCC">
              <w:t xml:space="preserve">and adopt </w:t>
            </w:r>
            <w:r w:rsidRPr="004C7FCC">
              <w:t>the proposed draft decision</w:t>
            </w:r>
            <w:r w:rsidR="002526C8">
              <w:t>.</w:t>
            </w:r>
          </w:p>
        </w:tc>
      </w:tr>
    </w:tbl>
    <w:p w14:paraId="768494BF" w14:textId="77777777" w:rsidR="00092CAE" w:rsidRDefault="00092CAE">
      <w:pPr>
        <w:tabs>
          <w:tab w:val="clear" w:pos="1134"/>
        </w:tabs>
        <w:jc w:val="left"/>
      </w:pPr>
    </w:p>
    <w:p w14:paraId="574B6550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27A86B5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318E7CA9" w14:textId="77777777" w:rsidR="0037222D" w:rsidRDefault="0037222D" w:rsidP="0037222D">
      <w:pPr>
        <w:pStyle w:val="Heading2"/>
      </w:pPr>
      <w:r>
        <w:t xml:space="preserve">Draft Decision </w:t>
      </w:r>
      <w:r w:rsidR="007E351C">
        <w:t>6.8(3)</w:t>
      </w:r>
      <w:r w:rsidRPr="00B24FC9">
        <w:t xml:space="preserve">/1 </w:t>
      </w:r>
      <w:r w:rsidR="007E351C">
        <w:t>(INFCOM-2)</w:t>
      </w:r>
    </w:p>
    <w:p w14:paraId="42512DFF" w14:textId="77777777" w:rsidR="0037222D" w:rsidRDefault="00035BBA" w:rsidP="0037222D">
      <w:pPr>
        <w:pStyle w:val="Heading3"/>
      </w:pPr>
      <w:r>
        <w:t xml:space="preserve">Update of the mechanism </w:t>
      </w:r>
      <w:r w:rsidR="00A647C0">
        <w:t>for recognition of long-term observing stations</w:t>
      </w:r>
    </w:p>
    <w:p w14:paraId="3F5E6EDF" w14:textId="77777777" w:rsidR="0037222D" w:rsidRPr="009B46A8" w:rsidRDefault="00307DDD" w:rsidP="0037222D">
      <w:pPr>
        <w:pStyle w:val="WMOBodyText"/>
        <w:rPr>
          <w:shd w:val="clear" w:color="auto" w:fill="D3D3D3"/>
        </w:rPr>
      </w:pPr>
      <w:r>
        <w:rPr>
          <w:b/>
          <w:bCs/>
        </w:rPr>
        <w:t xml:space="preserve">The </w:t>
      </w:r>
      <w:r w:rsidR="007E351C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decides:</w:t>
      </w:r>
    </w:p>
    <w:p w14:paraId="24D035AF" w14:textId="77777777" w:rsidR="0037222D" w:rsidRPr="00F9668F" w:rsidRDefault="0037222D" w:rsidP="00A8373F">
      <w:pPr>
        <w:pStyle w:val="WMOBodyText"/>
        <w:tabs>
          <w:tab w:val="left" w:pos="567"/>
        </w:tabs>
        <w:ind w:left="567" w:hanging="567"/>
      </w:pPr>
      <w:r w:rsidRPr="00F9668F">
        <w:t>(1)</w:t>
      </w:r>
      <w:r w:rsidRPr="00F9668F">
        <w:tab/>
        <w:t xml:space="preserve">To </w:t>
      </w:r>
      <w:r w:rsidR="00E4569F">
        <w:t xml:space="preserve">concur with SERCOM </w:t>
      </w:r>
      <w:hyperlink r:id="rId13" w:history="1">
        <w:r w:rsidR="00E4569F" w:rsidRPr="00E52E7D">
          <w:rPr>
            <w:rStyle w:val="Hyperlink"/>
          </w:rPr>
          <w:t>Recommendation 5.5(6)/1 (SERCOM-2)</w:t>
        </w:r>
      </w:hyperlink>
      <w:r w:rsidR="00E4569F">
        <w:t xml:space="preserve"> on the update of the mechanism for recognition of long-term observing stations;</w:t>
      </w:r>
    </w:p>
    <w:p w14:paraId="62A837CA" w14:textId="77777777" w:rsidR="0037222D" w:rsidRDefault="0037222D" w:rsidP="00581727">
      <w:pPr>
        <w:pStyle w:val="WMOBodyText"/>
        <w:tabs>
          <w:tab w:val="left" w:pos="567"/>
        </w:tabs>
        <w:spacing w:after="360"/>
        <w:ind w:left="567" w:hanging="567"/>
      </w:pPr>
      <w:r w:rsidRPr="00F9668F">
        <w:t>(2)</w:t>
      </w:r>
      <w:r w:rsidRPr="00F9668F">
        <w:tab/>
      </w:r>
      <w:r w:rsidR="009A52E1">
        <w:t xml:space="preserve">Should Congress adopt </w:t>
      </w:r>
      <w:hyperlink r:id="rId14" w:history="1">
        <w:r w:rsidR="00846428" w:rsidRPr="00E52E7D">
          <w:rPr>
            <w:rStyle w:val="Hyperlink"/>
          </w:rPr>
          <w:t>Recommendation 5.5(6)/1 (SERCOM-2)</w:t>
        </w:r>
      </w:hyperlink>
      <w:r w:rsidR="00846428">
        <w:t>, t</w:t>
      </w:r>
      <w:r w:rsidRPr="00F9668F">
        <w:t xml:space="preserve">o </w:t>
      </w:r>
      <w:r w:rsidR="00E4569F">
        <w:t xml:space="preserve">request </w:t>
      </w:r>
      <w:r w:rsidR="004E1430">
        <w:t xml:space="preserve">SC-MINT to </w:t>
      </w:r>
      <w:r w:rsidR="00000F9C">
        <w:t xml:space="preserve">lead </w:t>
      </w:r>
      <w:r w:rsidR="00161625">
        <w:t xml:space="preserve">the over-all coordination of the </w:t>
      </w:r>
      <w:r w:rsidR="00913195">
        <w:t>r</w:t>
      </w:r>
      <w:r w:rsidR="00161625">
        <w:t xml:space="preserve">ecognition </w:t>
      </w:r>
      <w:r w:rsidR="00913195">
        <w:t>m</w:t>
      </w:r>
      <w:r w:rsidR="00161625">
        <w:t>echanism for long-term observing stations</w:t>
      </w:r>
      <w:r w:rsidR="00244F79">
        <w:t>.</w:t>
      </w:r>
    </w:p>
    <w:p w14:paraId="125513DF" w14:textId="77777777" w:rsidR="0037222D" w:rsidRDefault="0037222D" w:rsidP="0037222D">
      <w:pPr>
        <w:pStyle w:val="WMOBodyText"/>
      </w:pPr>
      <w:r>
        <w:t>See</w:t>
      </w:r>
      <w:r w:rsidRPr="0037222D">
        <w:t xml:space="preserve"> </w:t>
      </w:r>
      <w:hyperlink r:id="rId15" w:history="1">
        <w:r w:rsidR="00D551A8" w:rsidRPr="00A73E3A">
          <w:rPr>
            <w:rStyle w:val="Hyperlink"/>
          </w:rPr>
          <w:t>SERCOM</w:t>
        </w:r>
        <w:r w:rsidR="007E351C" w:rsidRPr="00A73E3A">
          <w:rPr>
            <w:rStyle w:val="Hyperlink"/>
          </w:rPr>
          <w:t>-2/</w:t>
        </w:r>
        <w:r w:rsidR="00D551A8" w:rsidRPr="00A73E3A">
          <w:rPr>
            <w:rStyle w:val="Hyperlink"/>
          </w:rPr>
          <w:t>Doc 5.5(6</w:t>
        </w:r>
      </w:hyperlink>
      <w:r w:rsidR="00D551A8" w:rsidRPr="00A73E3A">
        <w:t>)</w:t>
      </w:r>
      <w:r>
        <w:rPr>
          <w:rStyle w:val="Hyperlink"/>
        </w:rPr>
        <w:t xml:space="preserve"> </w:t>
      </w:r>
      <w:r>
        <w:t>for more information.</w:t>
      </w:r>
    </w:p>
    <w:p w14:paraId="64E80436" w14:textId="77777777" w:rsidR="0037222D" w:rsidRDefault="0037222D" w:rsidP="0037222D">
      <w:pPr>
        <w:pStyle w:val="WMOBodyText"/>
      </w:pPr>
      <w:r>
        <w:t>_______</w:t>
      </w:r>
    </w:p>
    <w:p w14:paraId="33F68048" w14:textId="5BB5F6A9" w:rsidR="00DC1EBB" w:rsidRDefault="0037222D" w:rsidP="00DA0891">
      <w:pPr>
        <w:pStyle w:val="WMOBodyText"/>
        <w:spacing w:after="240"/>
        <w:ind w:right="-170"/>
      </w:pPr>
      <w:r>
        <w:t>Decision justification:</w:t>
      </w:r>
      <w:r>
        <w:tab/>
      </w:r>
      <w:r w:rsidR="00091569">
        <w:t xml:space="preserve">SERCOM at its second session </w:t>
      </w:r>
      <w:r w:rsidR="000F733B">
        <w:t xml:space="preserve">was invited to adopt draft </w:t>
      </w:r>
      <w:hyperlink r:id="rId16" w:history="1">
        <w:r w:rsidR="000F733B" w:rsidRPr="00A73E3A">
          <w:rPr>
            <w:rStyle w:val="Hyperlink"/>
          </w:rPr>
          <w:t xml:space="preserve">Recommendation 5.5(6)/1 </w:t>
        </w:r>
        <w:r w:rsidR="0075719A" w:rsidRPr="00A73E3A">
          <w:rPr>
            <w:rStyle w:val="Hyperlink"/>
          </w:rPr>
          <w:t>(SERCOM-2)</w:t>
        </w:r>
      </w:hyperlink>
      <w:r w:rsidR="0075719A">
        <w:t xml:space="preserve"> </w:t>
      </w:r>
      <w:r w:rsidR="004A77CE">
        <w:t xml:space="preserve">on the update of the mechanism for the recognition of long-term observing stations. </w:t>
      </w:r>
      <w:r w:rsidR="0075719A">
        <w:t xml:space="preserve">It includes </w:t>
      </w:r>
      <w:r w:rsidR="008C7AFF">
        <w:t xml:space="preserve">in its annex a draft Congress Resolution </w:t>
      </w:r>
      <w:r w:rsidR="006B72F8">
        <w:t>a</w:t>
      </w:r>
      <w:r w:rsidR="00797192">
        <w:t xml:space="preserve">dopting </w:t>
      </w:r>
      <w:r w:rsidR="006B72F8">
        <w:t>the recognition mechanism including recognition criteria for centennial marine and hydrological observing stations, as well as the mechanism and criteria for national recognition of 75+ years long-term observing stations</w:t>
      </w:r>
      <w:r w:rsidR="00904648">
        <w:t xml:space="preserve">. The draft Congress Resolution is also </w:t>
      </w:r>
      <w:r w:rsidR="008C7AFF">
        <w:t xml:space="preserve">requesting, inter alia, INFCOM </w:t>
      </w:r>
      <w:r w:rsidR="00937764" w:rsidRPr="00937764">
        <w:t>lead</w:t>
      </w:r>
      <w:r w:rsidR="00937764">
        <w:t xml:space="preserve"> to</w:t>
      </w:r>
      <w:r w:rsidR="00937764" w:rsidRPr="00937764">
        <w:t xml:space="preserve"> the over-all coordination of the </w:t>
      </w:r>
      <w:r w:rsidR="00913195">
        <w:t>r</w:t>
      </w:r>
      <w:r w:rsidR="00937764" w:rsidRPr="00937764">
        <w:t xml:space="preserve">ecognition </w:t>
      </w:r>
      <w:r w:rsidR="00913195">
        <w:t>m</w:t>
      </w:r>
      <w:r w:rsidR="00937764" w:rsidRPr="00937764">
        <w:t>echanism for long-term observing stations</w:t>
      </w:r>
      <w:r w:rsidR="00937764">
        <w:t>.</w:t>
      </w:r>
      <w:r w:rsidR="009E0019">
        <w:t xml:space="preserve"> </w:t>
      </w:r>
      <w:r w:rsidR="004A77CE">
        <w:t xml:space="preserve">Assuming </w:t>
      </w:r>
      <w:r w:rsidR="0075719A">
        <w:t>SERCOM</w:t>
      </w:r>
      <w:r w:rsidR="009E0019">
        <w:t>-2</w:t>
      </w:r>
      <w:r w:rsidR="0075719A">
        <w:t xml:space="preserve"> has adopted </w:t>
      </w:r>
      <w:r w:rsidR="009E0019">
        <w:t>the draft Recommendation</w:t>
      </w:r>
      <w:r w:rsidR="0075719A">
        <w:t xml:space="preserve">, </w:t>
      </w:r>
      <w:r w:rsidR="009E0019">
        <w:t>this draft INFCOM Decision</w:t>
      </w:r>
      <w:r w:rsidR="007F64DB">
        <w:t> </w:t>
      </w:r>
      <w:r w:rsidR="009E0019">
        <w:t xml:space="preserve">6.8(3)/1 clarifies </w:t>
      </w:r>
      <w:r w:rsidR="00067785">
        <w:t>the mechanism by which INFCOM is proposed to take the lead in this regard</w:t>
      </w:r>
      <w:r w:rsidR="00F9668F">
        <w:t>.</w:t>
      </w:r>
    </w:p>
    <w:p w14:paraId="12A41CE1" w14:textId="77777777" w:rsidR="004C7FCC" w:rsidRDefault="004C7FCC" w:rsidP="004C7FCC">
      <w:pPr>
        <w:pStyle w:val="WMOBodyText"/>
        <w:jc w:val="center"/>
      </w:pPr>
      <w:r>
        <w:t>_______________</w:t>
      </w:r>
    </w:p>
    <w:sectPr w:rsidR="004C7FCC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4B5E8" w14:textId="77777777" w:rsidR="003C0871" w:rsidRDefault="003C0871">
      <w:r>
        <w:separator/>
      </w:r>
    </w:p>
    <w:p w14:paraId="49C369C3" w14:textId="77777777" w:rsidR="003C0871" w:rsidRDefault="003C0871"/>
    <w:p w14:paraId="68BD2791" w14:textId="77777777" w:rsidR="003C0871" w:rsidRDefault="003C0871"/>
  </w:endnote>
  <w:endnote w:type="continuationSeparator" w:id="0">
    <w:p w14:paraId="182FCC00" w14:textId="77777777" w:rsidR="003C0871" w:rsidRDefault="003C0871">
      <w:r>
        <w:continuationSeparator/>
      </w:r>
    </w:p>
    <w:p w14:paraId="7CB1E667" w14:textId="77777777" w:rsidR="003C0871" w:rsidRDefault="003C0871"/>
    <w:p w14:paraId="4FE0E56B" w14:textId="77777777" w:rsidR="003C0871" w:rsidRDefault="003C0871"/>
  </w:endnote>
  <w:endnote w:type="continuationNotice" w:id="1">
    <w:p w14:paraId="5A837707" w14:textId="77777777" w:rsidR="003C0871" w:rsidRDefault="003C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DAAF" w14:textId="77777777" w:rsidR="003C0871" w:rsidRDefault="003C0871">
      <w:r>
        <w:separator/>
      </w:r>
    </w:p>
  </w:footnote>
  <w:footnote w:type="continuationSeparator" w:id="0">
    <w:p w14:paraId="54CE1D8D" w14:textId="77777777" w:rsidR="003C0871" w:rsidRDefault="003C0871">
      <w:r>
        <w:continuationSeparator/>
      </w:r>
    </w:p>
    <w:p w14:paraId="0250A02A" w14:textId="77777777" w:rsidR="003C0871" w:rsidRDefault="003C0871"/>
    <w:p w14:paraId="6A1D1AFC" w14:textId="77777777" w:rsidR="003C0871" w:rsidRDefault="003C0871"/>
  </w:footnote>
  <w:footnote w:type="continuationNotice" w:id="1">
    <w:p w14:paraId="36E5E2F4" w14:textId="77777777" w:rsidR="003C0871" w:rsidRDefault="003C0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D01F" w14:textId="77777777" w:rsidR="00EB36F5" w:rsidRDefault="00A07F26">
    <w:pPr>
      <w:pStyle w:val="Header"/>
    </w:pPr>
    <w:r>
      <w:rPr>
        <w:noProof/>
      </w:rPr>
      <w:pict w14:anchorId="1E67845A">
        <v:shapetype id="_x0000_m2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44D28BF">
        <v:shape id="_x0000_s2049" type="#_x0000_m2076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5971EFD" w14:textId="77777777" w:rsidR="00FE07F7" w:rsidRDefault="00FE07F7"/>
  <w:p w14:paraId="118C8EB4" w14:textId="77777777" w:rsidR="00EB36F5" w:rsidRDefault="00A07F26">
    <w:pPr>
      <w:pStyle w:val="Header"/>
    </w:pPr>
    <w:r>
      <w:rPr>
        <w:noProof/>
      </w:rPr>
      <w:pict w14:anchorId="1F20D5C5">
        <v:shapetype id="_x0000_m2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B5AAC0">
        <v:shape id="_x0000_s2051" type="#_x0000_m2075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84B4B1B" w14:textId="77777777" w:rsidR="00FE07F7" w:rsidRDefault="00FE07F7"/>
  <w:p w14:paraId="5B8D4218" w14:textId="77777777" w:rsidR="00EB36F5" w:rsidRDefault="00A07F26">
    <w:pPr>
      <w:pStyle w:val="Header"/>
    </w:pPr>
    <w:r>
      <w:rPr>
        <w:noProof/>
      </w:rPr>
      <w:pict w14:anchorId="59646CD4">
        <v:shapetype id="_x0000_m2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CAFDC20">
        <v:shape id="_x0000_s2053" type="#_x0000_m2074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52D7327" w14:textId="77777777" w:rsidR="00FE07F7" w:rsidRDefault="00FE07F7"/>
  <w:p w14:paraId="4BA7703D" w14:textId="77777777" w:rsidR="000C54A7" w:rsidRDefault="00A07F26">
    <w:pPr>
      <w:pStyle w:val="Header"/>
    </w:pPr>
    <w:r>
      <w:rPr>
        <w:noProof/>
      </w:rPr>
      <w:pict w14:anchorId="019CB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38D1A09">
        <v:shapetype id="_x0000_m2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72CCD33">
        <v:shape id="WordPictureWatermark835936646" o:spid="_x0000_s2066" type="#_x0000_m2073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A43C" w14:textId="163F9458" w:rsidR="00A432CD" w:rsidRDefault="007E351C" w:rsidP="00B72444">
    <w:pPr>
      <w:pStyle w:val="Header"/>
    </w:pPr>
    <w:r>
      <w:t>INFCOM-2/Doc. 6.8(3)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A07F26">
      <w:pict w14:anchorId="5CC8D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A07F26">
      <w:pict w14:anchorId="208DD373">
        <v:shape id="_x0000_s206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A07F26">
      <w:pict w14:anchorId="7BF5A4C9">
        <v:shape id="_x0000_s2072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A07F26">
      <w:pict w14:anchorId="6A70C1B2">
        <v:shape id="_x0000_s2071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7929" w14:textId="341AD680" w:rsidR="000C54A7" w:rsidRDefault="00A07F26" w:rsidP="00F86212">
    <w:pPr>
      <w:pStyle w:val="Header"/>
      <w:spacing w:after="120"/>
      <w:jc w:val="left"/>
    </w:pPr>
    <w:r>
      <w:rPr>
        <w:noProof/>
      </w:rPr>
      <w:pict w14:anchorId="29CB5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78BC7F07">
        <v:shape id="_x0000_s2070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3D471344">
        <v:shape id="_x0000_s2069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1C"/>
    <w:rsid w:val="00000F9C"/>
    <w:rsid w:val="00005301"/>
    <w:rsid w:val="000133EE"/>
    <w:rsid w:val="000206A8"/>
    <w:rsid w:val="00027205"/>
    <w:rsid w:val="0003137A"/>
    <w:rsid w:val="00035BB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7785"/>
    <w:rsid w:val="00072F17"/>
    <w:rsid w:val="000731AA"/>
    <w:rsid w:val="000806D8"/>
    <w:rsid w:val="00082C80"/>
    <w:rsid w:val="00083847"/>
    <w:rsid w:val="00083C36"/>
    <w:rsid w:val="00084D58"/>
    <w:rsid w:val="00091569"/>
    <w:rsid w:val="00092CAE"/>
    <w:rsid w:val="00095E48"/>
    <w:rsid w:val="000A4F1C"/>
    <w:rsid w:val="000A69BF"/>
    <w:rsid w:val="000C225A"/>
    <w:rsid w:val="000C2B74"/>
    <w:rsid w:val="000C54A7"/>
    <w:rsid w:val="000C6781"/>
    <w:rsid w:val="000D0753"/>
    <w:rsid w:val="000E3B8E"/>
    <w:rsid w:val="000F5E49"/>
    <w:rsid w:val="000F733B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1625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4F79"/>
    <w:rsid w:val="0025255D"/>
    <w:rsid w:val="002526C8"/>
    <w:rsid w:val="0025354E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4DEB"/>
    <w:rsid w:val="00326922"/>
    <w:rsid w:val="00330AA3"/>
    <w:rsid w:val="00331584"/>
    <w:rsid w:val="00331964"/>
    <w:rsid w:val="003345CF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0871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278"/>
    <w:rsid w:val="00416F97"/>
    <w:rsid w:val="00425173"/>
    <w:rsid w:val="0043039B"/>
    <w:rsid w:val="00436197"/>
    <w:rsid w:val="0043720D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7CE"/>
    <w:rsid w:val="004B0EC9"/>
    <w:rsid w:val="004B7BAA"/>
    <w:rsid w:val="004C2DF7"/>
    <w:rsid w:val="004C4E0B"/>
    <w:rsid w:val="004C7FCC"/>
    <w:rsid w:val="004D497E"/>
    <w:rsid w:val="004E1430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7EBC"/>
    <w:rsid w:val="0056646F"/>
    <w:rsid w:val="00571AE1"/>
    <w:rsid w:val="00581727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86B"/>
    <w:rsid w:val="00604802"/>
    <w:rsid w:val="00615AB0"/>
    <w:rsid w:val="00616247"/>
    <w:rsid w:val="0061778C"/>
    <w:rsid w:val="00624690"/>
    <w:rsid w:val="00636B90"/>
    <w:rsid w:val="0064738B"/>
    <w:rsid w:val="006508EA"/>
    <w:rsid w:val="00667E86"/>
    <w:rsid w:val="0068392D"/>
    <w:rsid w:val="00697DB5"/>
    <w:rsid w:val="006A1B33"/>
    <w:rsid w:val="006A492A"/>
    <w:rsid w:val="006B3D54"/>
    <w:rsid w:val="006B5C72"/>
    <w:rsid w:val="006B72F8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AE0"/>
    <w:rsid w:val="00735D9E"/>
    <w:rsid w:val="00745A09"/>
    <w:rsid w:val="00751EAF"/>
    <w:rsid w:val="00754CF7"/>
    <w:rsid w:val="0075719A"/>
    <w:rsid w:val="00757B0D"/>
    <w:rsid w:val="00761320"/>
    <w:rsid w:val="007651B1"/>
    <w:rsid w:val="00767CE1"/>
    <w:rsid w:val="00771A68"/>
    <w:rsid w:val="007744D2"/>
    <w:rsid w:val="00786136"/>
    <w:rsid w:val="00786E24"/>
    <w:rsid w:val="00790F51"/>
    <w:rsid w:val="00797192"/>
    <w:rsid w:val="007B05CF"/>
    <w:rsid w:val="007C212A"/>
    <w:rsid w:val="007D5B3C"/>
    <w:rsid w:val="007E03D4"/>
    <w:rsid w:val="007E351C"/>
    <w:rsid w:val="007E596A"/>
    <w:rsid w:val="007E7D21"/>
    <w:rsid w:val="007E7DBD"/>
    <w:rsid w:val="007F482F"/>
    <w:rsid w:val="007F64DB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642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C7AFF"/>
    <w:rsid w:val="008D0C90"/>
    <w:rsid w:val="008E1E4A"/>
    <w:rsid w:val="008F0615"/>
    <w:rsid w:val="008F103E"/>
    <w:rsid w:val="008F1FDB"/>
    <w:rsid w:val="008F36FB"/>
    <w:rsid w:val="00902EA9"/>
    <w:rsid w:val="0090427F"/>
    <w:rsid w:val="00904648"/>
    <w:rsid w:val="00913195"/>
    <w:rsid w:val="00920506"/>
    <w:rsid w:val="00931DEB"/>
    <w:rsid w:val="00933957"/>
    <w:rsid w:val="009356FA"/>
    <w:rsid w:val="00937764"/>
    <w:rsid w:val="0094603B"/>
    <w:rsid w:val="009504A1"/>
    <w:rsid w:val="00950605"/>
    <w:rsid w:val="00952233"/>
    <w:rsid w:val="00954D66"/>
    <w:rsid w:val="00963F8F"/>
    <w:rsid w:val="00973C62"/>
    <w:rsid w:val="00975D76"/>
    <w:rsid w:val="00982E04"/>
    <w:rsid w:val="00982E51"/>
    <w:rsid w:val="009874B9"/>
    <w:rsid w:val="00993581"/>
    <w:rsid w:val="009A288C"/>
    <w:rsid w:val="009A52E1"/>
    <w:rsid w:val="009A64C1"/>
    <w:rsid w:val="009B46A8"/>
    <w:rsid w:val="009B6697"/>
    <w:rsid w:val="009C2B43"/>
    <w:rsid w:val="009C2EA4"/>
    <w:rsid w:val="009C4C04"/>
    <w:rsid w:val="009D2CC9"/>
    <w:rsid w:val="009D5213"/>
    <w:rsid w:val="009E0019"/>
    <w:rsid w:val="009E1C95"/>
    <w:rsid w:val="009F196A"/>
    <w:rsid w:val="009F669B"/>
    <w:rsid w:val="009F7566"/>
    <w:rsid w:val="009F7F18"/>
    <w:rsid w:val="00A02A72"/>
    <w:rsid w:val="00A06BFE"/>
    <w:rsid w:val="00A07F26"/>
    <w:rsid w:val="00A10F5D"/>
    <w:rsid w:val="00A1199A"/>
    <w:rsid w:val="00A11ADC"/>
    <w:rsid w:val="00A1243C"/>
    <w:rsid w:val="00A135AE"/>
    <w:rsid w:val="00A14AF1"/>
    <w:rsid w:val="00A16891"/>
    <w:rsid w:val="00A268CE"/>
    <w:rsid w:val="00A319A3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7C0"/>
    <w:rsid w:val="00A654BE"/>
    <w:rsid w:val="00A66DD6"/>
    <w:rsid w:val="00A73E3A"/>
    <w:rsid w:val="00A75018"/>
    <w:rsid w:val="00A771FD"/>
    <w:rsid w:val="00A80767"/>
    <w:rsid w:val="00A81C90"/>
    <w:rsid w:val="00A8373F"/>
    <w:rsid w:val="00A874EF"/>
    <w:rsid w:val="00A95415"/>
    <w:rsid w:val="00AA3C89"/>
    <w:rsid w:val="00AB0A3F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2E1C"/>
    <w:rsid w:val="00BC76B5"/>
    <w:rsid w:val="00BD5420"/>
    <w:rsid w:val="00BF5191"/>
    <w:rsid w:val="00C04BD2"/>
    <w:rsid w:val="00C129C7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55F6A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14B1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1A8"/>
    <w:rsid w:val="00D664D7"/>
    <w:rsid w:val="00D67E1E"/>
    <w:rsid w:val="00D7097B"/>
    <w:rsid w:val="00D7197D"/>
    <w:rsid w:val="00D72BC4"/>
    <w:rsid w:val="00D815FC"/>
    <w:rsid w:val="00D8517B"/>
    <w:rsid w:val="00D91DFA"/>
    <w:rsid w:val="00D94559"/>
    <w:rsid w:val="00DA0891"/>
    <w:rsid w:val="00DA159A"/>
    <w:rsid w:val="00DB1AB2"/>
    <w:rsid w:val="00DC17C2"/>
    <w:rsid w:val="00DC1EBB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569F"/>
    <w:rsid w:val="00E52E7D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B36F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37346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6212"/>
    <w:rsid w:val="00F95439"/>
    <w:rsid w:val="00F9668F"/>
    <w:rsid w:val="00F97DA0"/>
    <w:rsid w:val="00FB0872"/>
    <w:rsid w:val="00FB54CC"/>
    <w:rsid w:val="00FC01E1"/>
    <w:rsid w:val="00FC1CD8"/>
    <w:rsid w:val="00FD1A37"/>
    <w:rsid w:val="00FD4E5B"/>
    <w:rsid w:val="00FE07F7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7"/>
    <o:shapelayout v:ext="edit">
      <o:idmap v:ext="edit" data="1"/>
    </o:shapelayout>
  </w:shapeDefaults>
  <w:decimalSymbol w:val=","/>
  <w:listSeparator w:val=","/>
  <w14:docId w14:val="1C406245"/>
  <w15:docId w15:val="{8B1459B5-B650-4DE0-9D0B-850A3868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9455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English/1.%20DRAFTS%20FOR%20DISCUSSION/SERCOM-2-d05-5(6)-LONG-TERM-OBSERVING-STATIONS-draft1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English/1.%20DRAFTS%20FOR%20DISCUSSION/SERCOM-2-d05-5(6)-LONG-TERM-OBSERVING-STATIONS-draft1_en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English/1.%20DRAFTS%20FOR%20DISCUSSION/SERCOM-2-d05-5(6)-LONG-TERM-OBSERVING-STATIONS-draft1_en.docx&amp;action=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English/1.%20DRAFTS%20FOR%20DISCUSSION/SERCOM-2-d05-5(6)-LONG-TERM-OBSERVING-STATIONS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English/1.%20DRAFTS%20FOR%20DISCUSSION/SERCOM-2-d05-5(6)-LONG-TERM-OBSERVING-STATIONS-draft1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8ec0b821-9e03-4938-aec6-1dcf2ecf3e10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5e341866-7c71-43e7-8f34-3402d2b4f50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FB260-B6CD-467D-9095-D1421B6CD57B}"/>
</file>

<file path=customXml/itemProps4.xml><?xml version="1.0" encoding="utf-8"?>
<ds:datastoreItem xmlns:ds="http://schemas.openxmlformats.org/officeDocument/2006/customXml" ds:itemID="{6F2DB639-8159-49F3-A556-A7D24801862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Catherine OSTINELLI-KELLY</cp:lastModifiedBy>
  <cp:revision>2</cp:revision>
  <cp:lastPrinted>2013-03-12T09:27:00Z</cp:lastPrinted>
  <dcterms:created xsi:type="dcterms:W3CDTF">2022-09-19T15:40:00Z</dcterms:created>
  <dcterms:modified xsi:type="dcterms:W3CDTF">2022-09-19T15:40:00Z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